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945" w:rsidRPr="003937D5" w:rsidRDefault="00083945" w:rsidP="000839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Zapisnik i odluke</w:t>
      </w:r>
      <w:bookmarkStart w:id="0" w:name="_GoBack"/>
      <w:bookmarkEnd w:id="0"/>
    </w:p>
    <w:p w:rsidR="00083945" w:rsidRPr="003937D5" w:rsidRDefault="00E41621" w:rsidP="000839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Godišnje</w:t>
      </w:r>
      <w:r w:rsidR="00083945"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 xml:space="preserve">  skupštine Hrvatskog badmintonskog saveza</w:t>
      </w:r>
    </w:p>
    <w:p w:rsidR="00083945" w:rsidRPr="003937D5" w:rsidRDefault="00061973" w:rsidP="000839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održane 26</w:t>
      </w:r>
      <w:r w:rsidR="00EC6B83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. </w:t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veljače 2018</w:t>
      </w:r>
      <w:r w:rsidR="00083945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. godine u Zagrebu, Dom sportova, od </w:t>
      </w:r>
      <w:r w:rsidR="001F2F6A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19</w:t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.0</w:t>
      </w:r>
      <w:r w:rsidR="001F2F6A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0 do 19.50</w:t>
      </w:r>
      <w:r w:rsidR="00083945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sati</w:t>
      </w:r>
    </w:p>
    <w:p w:rsidR="00083945" w:rsidRPr="003937D5" w:rsidRDefault="00083945" w:rsidP="000839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447509" w:rsidRPr="003937D5" w:rsidRDefault="00447509" w:rsidP="00A12B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</w:pPr>
    </w:p>
    <w:p w:rsidR="00083945" w:rsidRPr="003937D5" w:rsidRDefault="00083945" w:rsidP="00A12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Nazo</w:t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č</w:t>
      </w:r>
      <w:r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ni:</w:t>
      </w:r>
    </w:p>
    <w:p w:rsidR="00083945" w:rsidRPr="003937D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 </w:t>
      </w:r>
    </w:p>
    <w:p w:rsidR="00083945" w:rsidRPr="003937D5" w:rsidRDefault="00394BC0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BK Flex</w:t>
      </w:r>
      <w:r w:rsidR="00083945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:</w:t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           </w:t>
      </w:r>
      <w:r w:rsidR="00083945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                          </w:t>
      </w:r>
      <w:r w:rsidR="00083945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="00083945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Filip Lončarić, Ana Ćurković</w:t>
      </w:r>
    </w:p>
    <w:p w:rsidR="00394BC0" w:rsidRPr="003937D5" w:rsidRDefault="00394BC0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BK Fortuna:</w:t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  <w:t>Džanan Drobić</w:t>
      </w:r>
    </w:p>
    <w:p w:rsidR="00083945" w:rsidRPr="003937D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BK Medvedgrad 1998 Zagreb:                 </w:t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="003E446C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Igor Čimbur, </w:t>
      </w:r>
      <w:r w:rsidR="00394BC0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Filip Špoljarec</w:t>
      </w:r>
    </w:p>
    <w:p w:rsidR="00083945" w:rsidRPr="003937D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BK Purger Zagreb:                                </w:t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  <w:t>Zlatko Šavor, Jadranka Šavor</w:t>
      </w:r>
    </w:p>
    <w:p w:rsidR="00083945" w:rsidRPr="003937D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BK Velika Gorica:                                 </w:t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="00394BC0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Filip Jagar, Ranka Sertić</w:t>
      </w:r>
    </w:p>
    <w:p w:rsidR="00083945" w:rsidRPr="003937D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BK Zagreb Maksimir:                            </w:t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  <w:t xml:space="preserve">Silvio Jurčić, </w:t>
      </w:r>
      <w:r w:rsidR="00394BC0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Davor Štrbenac</w:t>
      </w:r>
    </w:p>
    <w:p w:rsidR="00083945" w:rsidRPr="003937D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Zagrebački badmintonski savez:              </w:t>
      </w:r>
      <w:r w:rsidR="00EF0564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Ratko Cvetnić</w:t>
      </w:r>
    </w:p>
    <w:p w:rsidR="003E446C" w:rsidRPr="003937D5" w:rsidRDefault="003E446C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BK Aedium:</w:t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="00891766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Davorka Erceg</w:t>
      </w:r>
    </w:p>
    <w:p w:rsidR="00891766" w:rsidRPr="003937D5" w:rsidRDefault="00891766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Udruga Arka Makarska</w:t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  <w:t>Ankica Pipunić, Marin Pipunić</w:t>
      </w:r>
    </w:p>
    <w:p w:rsidR="003E446C" w:rsidRPr="003937D5" w:rsidRDefault="003E446C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BK Koprivnica</w:t>
      </w:r>
      <w:r w:rsidR="00CB7539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:</w:t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="00891766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Antonio Lovrić</w:t>
      </w:r>
    </w:p>
    <w:p w:rsidR="00CB7539" w:rsidRPr="003937D5" w:rsidRDefault="00891766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BK EOL</w:t>
      </w:r>
      <w:r w:rsidR="00CB7539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:</w:t>
      </w:r>
      <w:r w:rsidR="00CB7539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="00CB7539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="00CB7539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="00CB7539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="00CB7539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Dražen Pranić</w:t>
      </w:r>
    </w:p>
    <w:p w:rsidR="00083945" w:rsidRPr="003937D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Predsjednik HBS-a:                              </w:t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ab/>
        <w:t>Ratko Galjer</w:t>
      </w:r>
    </w:p>
    <w:p w:rsidR="00083945" w:rsidRPr="003937D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 </w:t>
      </w:r>
    </w:p>
    <w:p w:rsidR="00083945" w:rsidRPr="003937D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Izočni:</w:t>
      </w:r>
    </w:p>
    <w:p w:rsidR="00083945" w:rsidRPr="003937D5" w:rsidRDefault="00891766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BK Moslavina, </w:t>
      </w:r>
      <w:r w:rsidR="00083945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BK Novska, </w:t>
      </w:r>
      <w:r w:rsidR="00CD5715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BK Stella, </w:t>
      </w:r>
      <w:r w:rsidR="0035578A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BK Tigar</w:t>
      </w:r>
      <w:r w:rsidR="003E446C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, </w:t>
      </w:r>
      <w:r w:rsidR="0035578A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BK Zvrk</w:t>
      </w:r>
      <w:r w:rsidR="003E446C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, </w:t>
      </w:r>
      <w:r w:rsidR="0035578A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BK Osijek, BK Požega</w:t>
      </w:r>
      <w:r w:rsidR="003E446C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, </w:t>
      </w:r>
      <w:r w:rsidR="0035578A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BK Split, BK Međimurje, Udruga BK Bjelovar, BK Marlex, BK Ogulin, BK Rukavac, BK Sušak.</w:t>
      </w:r>
    </w:p>
    <w:p w:rsidR="00083945" w:rsidRPr="003937D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 </w:t>
      </w:r>
    </w:p>
    <w:p w:rsidR="00CD5715" w:rsidRPr="003937D5" w:rsidRDefault="00083945" w:rsidP="000839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Predsjednik Galjer (PG) pozdravio je sve nazočne skupštinare i zahvalio</w:t>
      </w:r>
      <w:r w:rsidR="00CD5715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im</w:t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se na dolasku</w:t>
      </w:r>
      <w:r w:rsidR="00CD5715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</w:p>
    <w:p w:rsidR="00083945" w:rsidRPr="003937D5" w:rsidRDefault="00083945" w:rsidP="000839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 </w:t>
      </w:r>
    </w:p>
    <w:p w:rsidR="00083945" w:rsidRPr="003937D5" w:rsidRDefault="00083945" w:rsidP="000839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1. Izbor Verifikacijskog odbora</w:t>
      </w:r>
    </w:p>
    <w:p w:rsidR="00083945" w:rsidRPr="003937D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1.1 </w:t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Izbor</w:t>
      </w:r>
    </w:p>
    <w:p w:rsidR="00CD57D0" w:rsidRPr="003937D5" w:rsidRDefault="00083945" w:rsidP="00CD57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PG je za Verifikacijski odbor predložio skupštinare Ratka Cvetnića, </w:t>
      </w:r>
      <w:r w:rsidR="0035578A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Filipa Lončarića</w:t>
      </w:r>
      <w:r w:rsidR="00CD5715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i </w:t>
      </w:r>
      <w:r w:rsidR="0035578A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Antonia Lovrića.</w:t>
      </w:r>
    </w:p>
    <w:p w:rsidR="00083945" w:rsidRPr="003937D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Prihvaćeno je jednoglasno</w:t>
      </w:r>
      <w:r w:rsidR="00CD57D0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</w:p>
    <w:p w:rsidR="00083945" w:rsidRPr="003937D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083945" w:rsidRPr="003937D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1.2 </w:t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Izvješće o kvorumu</w:t>
      </w:r>
    </w:p>
    <w:p w:rsidR="00083945" w:rsidRPr="003937D5" w:rsidRDefault="00083945" w:rsidP="000839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Verifikacijski odbor izvjestio je da se u punop</w:t>
      </w:r>
      <w:r w:rsidR="00EC5F9D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ravnom članstvu Saveza </w:t>
      </w:r>
      <w:r w:rsidR="00CE6D67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nalazi 25 udruga</w:t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, što znači da puni broj članova skupštine </w:t>
      </w:r>
      <w:r w:rsidR="00EC5F9D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s predsjednikom Saveza iznosi </w:t>
      </w:r>
      <w:r w:rsidR="005B737E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softHyphen/>
      </w:r>
      <w:r w:rsidR="005B737E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softHyphen/>
      </w:r>
      <w:r w:rsidR="005B737E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softHyphen/>
      </w:r>
      <w:r w:rsidR="005B737E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softHyphen/>
        <w:t>51</w:t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, odnosno da je kvor</w:t>
      </w:r>
      <w:r w:rsidR="00EC5F9D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um </w:t>
      </w:r>
      <w:r w:rsidR="005B737E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26 </w:t>
      </w:r>
      <w:r w:rsidR="00EC5F9D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skupštinara. Nazočno je </w:t>
      </w:r>
      <w:r w:rsidR="005B737E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18</w:t>
      </w:r>
      <w:r w:rsidR="00EC5F9D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skupštinara, što </w:t>
      </w:r>
      <w:r w:rsidR="005B737E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ne </w:t>
      </w:r>
      <w:r w:rsidR="00EC5F9D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z</w:t>
      </w:r>
      <w:r w:rsidR="00CD5715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adovoljava kvorum. </w:t>
      </w:r>
      <w:r w:rsidR="005B737E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Prema Statutu Saveza Čl.29 (2) skupština se može održati sat vremena kasnije, ako je nazočno najmanje </w:t>
      </w:r>
      <w:r w:rsidR="00CD57D0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1/3 skupštinara. PG je raspustio</w:t>
      </w:r>
      <w:r w:rsidR="005B737E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skupštinare do 19.00 sati.</w:t>
      </w:r>
    </w:p>
    <w:p w:rsidR="00083945" w:rsidRPr="003937D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083945" w:rsidRPr="003937D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Prihvaćeno jednoglasno.</w:t>
      </w:r>
    </w:p>
    <w:p w:rsidR="005B737E" w:rsidRPr="003937D5" w:rsidRDefault="005B737E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5B737E" w:rsidRPr="003937D5" w:rsidRDefault="005B737E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PG je u 19.00 </w:t>
      </w:r>
      <w:r w:rsidR="006C31FC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sati </w:t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ponovno pozdravio sve skupštinare, te je Verifikacijski odbor ustvrdio da je i dalje pristutno 18 skupština, što zadovoljava kvorum za zasjedanje prema Statutu čl.29 (2). Nadpolovična većina glasova je 10.</w:t>
      </w:r>
    </w:p>
    <w:p w:rsidR="00083945" w:rsidRPr="003937D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083945" w:rsidRPr="003937D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1.3 </w:t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Usvajanje dnevnog reda</w:t>
      </w:r>
    </w:p>
    <w:p w:rsidR="00083945" w:rsidRPr="003937D5" w:rsidRDefault="00083945" w:rsidP="000839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PG  je dao dnevni red na usvajanje</w:t>
      </w:r>
      <w:r w:rsidR="009D0700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E3689D" w:rsidRPr="003937D5" w:rsidRDefault="00E3689D" w:rsidP="000839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083945" w:rsidRPr="003937D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Prihvaćeno jednoglasno.</w:t>
      </w:r>
    </w:p>
    <w:p w:rsidR="00083945" w:rsidRPr="003937D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083945" w:rsidRPr="003937D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 xml:space="preserve">2. Ovjera zapisnika i odluka </w:t>
      </w:r>
      <w:r w:rsidR="00EC5F9D"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Godišnje</w:t>
      </w:r>
      <w:r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 xml:space="preserve"> skupštine Saveza održane</w:t>
      </w:r>
      <w:r w:rsidR="00CE6D67"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 xml:space="preserve"> 27</w:t>
      </w:r>
      <w:r w:rsidR="009D0700"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.</w:t>
      </w:r>
      <w:r w:rsidR="00EF0564"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 xml:space="preserve"> </w:t>
      </w:r>
      <w:r w:rsidR="00CE6D67"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prosinca</w:t>
      </w:r>
      <w:r w:rsidR="00EC5F9D"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 xml:space="preserve"> 2017</w:t>
      </w:r>
      <w:r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.</w:t>
      </w:r>
    </w:p>
    <w:p w:rsidR="00083945" w:rsidRPr="003937D5" w:rsidRDefault="00083945" w:rsidP="000839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Budući da na ove dokumente nije bilo primjedbi PG je predložio da se isti ovjere.</w:t>
      </w:r>
    </w:p>
    <w:p w:rsidR="00083945" w:rsidRPr="003937D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083945" w:rsidRPr="003937D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Prihvaćeno jednoglasno.</w:t>
      </w:r>
    </w:p>
    <w:p w:rsidR="00E3689D" w:rsidRPr="003937D5" w:rsidRDefault="00E3689D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EC5F9D" w:rsidRPr="003937D5" w:rsidRDefault="00EC5F9D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EC5F9D" w:rsidRPr="003937D5" w:rsidRDefault="00EC5F9D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  <w:t xml:space="preserve">3. </w:t>
      </w:r>
      <w:r w:rsidR="00CE6D67" w:rsidRPr="003937D5"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  <w:t>Usvajanje izvješća o radu za 2017.</w:t>
      </w:r>
    </w:p>
    <w:p w:rsidR="00CE6D67" w:rsidRPr="003937D5" w:rsidRDefault="00CE6D67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CE6D67" w:rsidRPr="003937D5" w:rsidRDefault="00CE6D67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  <w:t>3.1 Programsko izvješće</w:t>
      </w:r>
    </w:p>
    <w:p w:rsidR="00A64949" w:rsidRPr="003937D5" w:rsidRDefault="00A64949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CE6D67" w:rsidRPr="003937D5" w:rsidRDefault="00A64949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Prihvaćeno jednoglasno (odluka 1)</w:t>
      </w:r>
    </w:p>
    <w:p w:rsidR="005B737E" w:rsidRPr="003937D5" w:rsidRDefault="005B737E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CE6D67" w:rsidRPr="003937D5" w:rsidRDefault="00CE6D67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</w:pPr>
    </w:p>
    <w:p w:rsidR="00CE6D67" w:rsidRPr="003937D5" w:rsidRDefault="00CE6D67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  <w:t>3.2 Financijsko izvješće</w:t>
      </w:r>
    </w:p>
    <w:p w:rsidR="00CE6D67" w:rsidRPr="003937D5" w:rsidRDefault="00CE6D67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202A28" w:rsidRPr="003937D5" w:rsidRDefault="00A64949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Prihvaćeno jednoglasno (odluka 2)</w:t>
      </w:r>
    </w:p>
    <w:p w:rsidR="00A64949" w:rsidRPr="003937D5" w:rsidRDefault="00A64949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083945" w:rsidRPr="003937D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083945" w:rsidRPr="003937D5" w:rsidRDefault="00EC5F9D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4</w:t>
      </w:r>
      <w:r w:rsidR="00083945"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. </w:t>
      </w:r>
      <w:r w:rsidR="00CE6D67" w:rsidRPr="003937D5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 xml:space="preserve">Izmjene i dopune </w:t>
      </w:r>
      <w:r w:rsidR="00083945" w:rsidRPr="003937D5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>f</w:t>
      </w:r>
      <w:r w:rsidR="00CE6D67" w:rsidRPr="003937D5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 xml:space="preserve">inancijskog plana </w:t>
      </w:r>
      <w:r w:rsidR="00202A28" w:rsidRPr="003937D5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>za 2018</w:t>
      </w:r>
      <w:r w:rsidR="00083945" w:rsidRPr="003937D5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>.</w:t>
      </w:r>
      <w:r w:rsidR="00CE6D67" w:rsidRPr="003937D5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 xml:space="preserve"> godinu</w:t>
      </w:r>
    </w:p>
    <w:p w:rsidR="00BE3A65" w:rsidRPr="003937D5" w:rsidRDefault="00CD57D0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PG je otvorio </w:t>
      </w:r>
      <w:r w:rsidR="00083945" w:rsidRPr="003937D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raspravu. </w:t>
      </w:r>
    </w:p>
    <w:p w:rsidR="00BE3A65" w:rsidRPr="003937D5" w:rsidRDefault="00930A26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Skupštinar Jurčić (SJ) je izjavio da se zbog ozljede Dorotee Sutare, odustaje od </w:t>
      </w:r>
      <w:r w:rsidR="00E3689D" w:rsidRPr="003937D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prijedloga</w:t>
      </w:r>
      <w:r w:rsidRPr="003937D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da se Dorotei dodijel</w:t>
      </w:r>
      <w:r w:rsidR="00E3689D" w:rsidRPr="003937D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i dio sredstava odobrenih od strane HOO-a. PG je rekao da se prethodni raspored sredstava HOO-a dodijeljenih sportašima nije mijenjao zato što Savez nije niti zaprimio nikakav konkretni zahtjev za promjenama od članica Saveza. </w:t>
      </w:r>
      <w:r w:rsidR="00BE3A65" w:rsidRPr="003937D5">
        <w:rPr>
          <w:rFonts w:ascii="Arial" w:eastAsia="Times New Roman" w:hAnsi="Arial" w:cs="Arial"/>
          <w:sz w:val="20"/>
          <w:szCs w:val="20"/>
          <w:lang w:eastAsia="hr-HR"/>
        </w:rPr>
        <w:t>Budući više nij</w:t>
      </w:r>
      <w:r w:rsidR="00E3689D" w:rsidRPr="003937D5">
        <w:rPr>
          <w:rFonts w:ascii="Arial" w:eastAsia="Times New Roman" w:hAnsi="Arial" w:cs="Arial"/>
          <w:sz w:val="20"/>
          <w:szCs w:val="20"/>
          <w:lang w:eastAsia="hr-HR"/>
        </w:rPr>
        <w:t>e bilo komentara</w:t>
      </w:r>
      <w:r w:rsidR="00A81141" w:rsidRPr="003937D5">
        <w:rPr>
          <w:rFonts w:ascii="Arial" w:eastAsia="Times New Roman" w:hAnsi="Arial" w:cs="Arial"/>
          <w:sz w:val="20"/>
          <w:szCs w:val="20"/>
          <w:lang w:eastAsia="hr-HR"/>
        </w:rPr>
        <w:t xml:space="preserve"> na Plan za 2018</w:t>
      </w:r>
      <w:r w:rsidR="00CD57D0">
        <w:rPr>
          <w:rFonts w:ascii="Arial" w:eastAsia="Times New Roman" w:hAnsi="Arial" w:cs="Arial"/>
          <w:sz w:val="20"/>
          <w:szCs w:val="20"/>
          <w:lang w:eastAsia="hr-HR"/>
        </w:rPr>
        <w:t>. godinu</w:t>
      </w:r>
      <w:r w:rsidR="00BE3A65" w:rsidRPr="003937D5">
        <w:rPr>
          <w:rFonts w:ascii="Arial" w:eastAsia="Times New Roman" w:hAnsi="Arial" w:cs="Arial"/>
          <w:sz w:val="20"/>
          <w:szCs w:val="20"/>
          <w:lang w:eastAsia="hr-HR"/>
        </w:rPr>
        <w:t xml:space="preserve">, PG </w:t>
      </w:r>
      <w:r w:rsidR="00CD57D0">
        <w:rPr>
          <w:rFonts w:ascii="Arial" w:eastAsia="Times New Roman" w:hAnsi="Arial" w:cs="Arial"/>
          <w:sz w:val="20"/>
          <w:szCs w:val="20"/>
          <w:lang w:eastAsia="hr-HR"/>
        </w:rPr>
        <w:t xml:space="preserve">je </w:t>
      </w:r>
      <w:r w:rsidR="00BE3A65" w:rsidRPr="003937D5">
        <w:rPr>
          <w:rFonts w:ascii="Arial" w:eastAsia="Times New Roman" w:hAnsi="Arial" w:cs="Arial"/>
          <w:sz w:val="20"/>
          <w:szCs w:val="20"/>
          <w:lang w:eastAsia="hr-HR"/>
        </w:rPr>
        <w:t xml:space="preserve">isti </w:t>
      </w:r>
      <w:r w:rsidR="00CD57D0">
        <w:rPr>
          <w:rFonts w:ascii="Arial" w:eastAsia="Times New Roman" w:hAnsi="Arial" w:cs="Arial"/>
          <w:sz w:val="20"/>
          <w:szCs w:val="20"/>
          <w:lang w:eastAsia="hr-HR"/>
        </w:rPr>
        <w:t xml:space="preserve">dao </w:t>
      </w:r>
      <w:r w:rsidR="00BE3A65" w:rsidRPr="003937D5">
        <w:rPr>
          <w:rFonts w:ascii="Arial" w:eastAsia="Times New Roman" w:hAnsi="Arial" w:cs="Arial"/>
          <w:sz w:val="20"/>
          <w:szCs w:val="20"/>
          <w:lang w:eastAsia="hr-HR"/>
        </w:rPr>
        <w:t>na usvajanje.</w:t>
      </w:r>
    </w:p>
    <w:p w:rsidR="00BE3A65" w:rsidRPr="003937D5" w:rsidRDefault="00BE3A6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BE3A65" w:rsidRPr="003937D5" w:rsidRDefault="00BE3A6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sz w:val="20"/>
          <w:szCs w:val="20"/>
          <w:lang w:eastAsia="hr-HR"/>
        </w:rPr>
        <w:t>Jednoglasno usvojeno</w:t>
      </w:r>
      <w:r w:rsidR="00766A3E" w:rsidRPr="003937D5">
        <w:rPr>
          <w:rFonts w:ascii="Arial" w:eastAsia="Times New Roman" w:hAnsi="Arial" w:cs="Arial"/>
          <w:sz w:val="20"/>
          <w:szCs w:val="20"/>
          <w:lang w:eastAsia="hr-HR"/>
        </w:rPr>
        <w:t xml:space="preserve">  (</w:t>
      </w:r>
      <w:r w:rsidR="00A64949" w:rsidRPr="003937D5">
        <w:rPr>
          <w:rFonts w:ascii="Arial" w:eastAsia="Times New Roman" w:hAnsi="Arial" w:cs="Arial"/>
          <w:sz w:val="20"/>
          <w:szCs w:val="20"/>
          <w:lang w:eastAsia="hr-HR"/>
        </w:rPr>
        <w:t>odluka 3</w:t>
      </w:r>
      <w:r w:rsidRPr="003937D5">
        <w:rPr>
          <w:rFonts w:ascii="Arial" w:eastAsia="Times New Roman" w:hAnsi="Arial" w:cs="Arial"/>
          <w:sz w:val="20"/>
          <w:szCs w:val="20"/>
          <w:lang w:eastAsia="hr-HR"/>
        </w:rPr>
        <w:t>).</w:t>
      </w:r>
    </w:p>
    <w:p w:rsidR="00E3689D" w:rsidRPr="003937D5" w:rsidRDefault="00E3689D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E3689D" w:rsidRPr="003937D5" w:rsidRDefault="00E3689D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BE3A65" w:rsidRPr="003937D5" w:rsidRDefault="00BE3A6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083945" w:rsidRPr="003937D5" w:rsidRDefault="00EC5F9D" w:rsidP="009C25E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5</w:t>
      </w:r>
      <w:r w:rsidR="00083945"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. </w:t>
      </w:r>
      <w:r w:rsidR="00A64949"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I</w:t>
      </w:r>
      <w:r w:rsidR="009C25EB"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zmjene i dopune</w:t>
      </w:r>
      <w:r w:rsidR="00A64949"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 xml:space="preserve"> Statuta Saveza</w:t>
      </w:r>
    </w:p>
    <w:p w:rsidR="009C25EB" w:rsidRPr="003937D5" w:rsidRDefault="009C25EB" w:rsidP="009C25E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</w:pPr>
    </w:p>
    <w:p w:rsidR="00C34204" w:rsidRPr="003937D5" w:rsidRDefault="00E41621" w:rsidP="009C25E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PG je otvorio </w:t>
      </w:r>
      <w:r w:rsidR="009C25EB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raspravu.</w:t>
      </w:r>
      <w:r w:rsidR="00EF0564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 </w:t>
      </w:r>
    </w:p>
    <w:p w:rsidR="008529F1" w:rsidRPr="003937D5" w:rsidRDefault="008529F1" w:rsidP="009C25E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PG je iznio prijedlog da se u Statutu napravi izmjena, vezano uz broj članova Upravnog odbora. Predložio je da UO ima 6 članova, </w:t>
      </w:r>
      <w:r w:rsidR="005123D4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koje čine</w:t>
      </w:r>
      <w:r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 </w:t>
      </w:r>
      <w:r w:rsidR="005123D4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p</w:t>
      </w:r>
      <w:r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redsjednik i 5 članova UO, od kojih je jedan </w:t>
      </w:r>
      <w:r w:rsidR="00447509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d</w:t>
      </w:r>
      <w:r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opredsjednik</w:t>
      </w:r>
      <w:r w:rsidRPr="00BC3F56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. Svoj prijedlog je obrazložio time da manji broj članova pojednostavljuje </w:t>
      </w:r>
      <w:r w:rsidR="003D39BA" w:rsidRPr="00BC3F56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okupljanje i djelovanje UO</w:t>
      </w:r>
      <w:r w:rsidR="005123D4" w:rsidRPr="00BC3F56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, a nema ni potrebe za neparnim brojem odbornika jer se u ovakvom sustavu ni ne očekuje preglasavanje.</w:t>
      </w:r>
    </w:p>
    <w:p w:rsidR="00C34204" w:rsidRPr="003937D5" w:rsidRDefault="003D39BA" w:rsidP="009C25E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PG </w:t>
      </w:r>
      <w:r w:rsidR="00CD57D0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je prijedlog dao </w:t>
      </w:r>
      <w:r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na usvajanje.</w:t>
      </w:r>
    </w:p>
    <w:p w:rsidR="009C25EB" w:rsidRPr="003937D5" w:rsidRDefault="009C25EB" w:rsidP="009C25E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</w:p>
    <w:p w:rsidR="009C25EB" w:rsidRPr="003937D5" w:rsidRDefault="00EF0564" w:rsidP="009C25E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Prihvaćeno </w:t>
      </w:r>
      <w:r w:rsidR="00E3689D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jednoglasno</w:t>
      </w:r>
      <w:r w:rsidR="009C25EB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 (</w:t>
      </w:r>
      <w:r w:rsidR="00766A3E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odluka</w:t>
      </w:r>
      <w:r w:rsidR="00A64949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 4</w:t>
      </w:r>
      <w:r w:rsidR="009C25EB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).</w:t>
      </w:r>
    </w:p>
    <w:p w:rsidR="00C34204" w:rsidRPr="003937D5" w:rsidRDefault="00C34204" w:rsidP="009C25E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</w:p>
    <w:p w:rsidR="00C34204" w:rsidRPr="003937D5" w:rsidRDefault="00C34204" w:rsidP="009C25E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</w:p>
    <w:p w:rsidR="00083945" w:rsidRPr="003937D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 </w:t>
      </w:r>
    </w:p>
    <w:p w:rsidR="00EF0564" w:rsidRPr="003937D5" w:rsidRDefault="00EC5F9D" w:rsidP="00A6494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6</w:t>
      </w:r>
      <w:r w:rsidR="00083945"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 xml:space="preserve">. </w:t>
      </w:r>
      <w:r w:rsidR="00A64949"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Razno</w:t>
      </w:r>
    </w:p>
    <w:p w:rsidR="00A64949" w:rsidRPr="003937D5" w:rsidRDefault="00A64949" w:rsidP="00A6494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</w:pPr>
    </w:p>
    <w:p w:rsidR="00E41621" w:rsidRPr="003937D5" w:rsidRDefault="00E41621" w:rsidP="00A6494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PG je otvorio raspravu.</w:t>
      </w:r>
    </w:p>
    <w:p w:rsidR="00447509" w:rsidRPr="003937D5" w:rsidRDefault="00447509" w:rsidP="00A6494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</w:p>
    <w:p w:rsidR="00E41621" w:rsidRPr="003937D5" w:rsidRDefault="00E41621" w:rsidP="00A6494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Za riječ se javio </w:t>
      </w:r>
      <w:r w:rsidR="00447509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s</w:t>
      </w:r>
      <w:r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kupštinar </w:t>
      </w:r>
      <w:r w:rsidR="00447509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Cvetnić</w:t>
      </w:r>
      <w:r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 (SC) i iznio ideju </w:t>
      </w:r>
      <w:r w:rsidR="00447509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koja sazrijeva u ZBS-u, u kojem od lani funkcionira podmladačka gradska selekcija. Naime u ZBS-u postoji raspoloženje da </w:t>
      </w:r>
      <w:r w:rsidR="00F268D2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u </w:t>
      </w:r>
      <w:r w:rsid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suradnji</w:t>
      </w:r>
      <w:r w:rsidR="00F268D2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 s</w:t>
      </w:r>
      <w:r w:rsidR="00447509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 HBS-</w:t>
      </w:r>
      <w:r w:rsidR="00F268D2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om</w:t>
      </w:r>
      <w:r w:rsidR="00447509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 </w:t>
      </w:r>
      <w:r w:rsidR="00F268D2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ova </w:t>
      </w:r>
      <w:r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gradsk</w:t>
      </w:r>
      <w:r w:rsidR="00F268D2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a selekcija p</w:t>
      </w:r>
      <w:r w:rsidR="00CD57D0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o</w:t>
      </w:r>
      <w:r w:rsidR="00F268D2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stupno preraste</w:t>
      </w:r>
      <w:r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 u nacionalnu selekciju. PG je </w:t>
      </w:r>
      <w:r w:rsidR="00447509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načelno podržao</w:t>
      </w:r>
      <w:r w:rsidR="009D225B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 idej</w:t>
      </w:r>
      <w:r w:rsidR="00447509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u</w:t>
      </w:r>
      <w:r w:rsid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 o partnerstvu</w:t>
      </w:r>
      <w:r w:rsidR="009D225B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, pogotovo sada kada Savez ima </w:t>
      </w:r>
      <w:r w:rsidR="00447509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t</w:t>
      </w:r>
      <w:r w:rsidR="009D225B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renera za razvoj</w:t>
      </w:r>
      <w:r w:rsidR="00447509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,</w:t>
      </w:r>
      <w:r w:rsidR="009D225B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 no zatražio je da se za ovu ideju dostavi pisani </w:t>
      </w:r>
      <w:r w:rsid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prijedlog</w:t>
      </w:r>
      <w:r w:rsidR="009D225B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, kako bi ga </w:t>
      </w:r>
      <w:r w:rsidR="00447509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uprava Saveza</w:t>
      </w:r>
      <w:r w:rsidR="009D225B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 mogl</w:t>
      </w:r>
      <w:r w:rsidR="00F268D2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a </w:t>
      </w:r>
      <w:r w:rsidR="009D225B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detaljno proučiti i pripremiti se za raspravu o toj temi.</w:t>
      </w:r>
    </w:p>
    <w:p w:rsidR="00447509" w:rsidRPr="003937D5" w:rsidRDefault="00447509" w:rsidP="00A6494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</w:p>
    <w:p w:rsidR="009D225B" w:rsidRPr="003937D5" w:rsidRDefault="009D225B" w:rsidP="00A6494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Skupštinar Čimbur je rekao da Zvonimir Hölbling neće koristiti svoj dio sredstava odobrenih od strane HOO-a te da bi se ta sredstva rasporedila na neke druge igrače. PG je rekao da u tom slučaju klub treba poslati Savezu prijedlog raspodjele sredstava.</w:t>
      </w:r>
    </w:p>
    <w:p w:rsidR="00447509" w:rsidRPr="003937D5" w:rsidRDefault="00447509" w:rsidP="00A6494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</w:p>
    <w:p w:rsidR="009D225B" w:rsidRPr="003937D5" w:rsidRDefault="008C2560" w:rsidP="00A6494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SJ je </w:t>
      </w:r>
      <w:r w:rsidR="001B32C1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informirao o participaciji BK Maksimir u Programu Erasmus+, u sklopu kojeg volonterski rade na promociji badmintona u školama uz donaciju opreme. PG je dodao da se Školski setovi, odlukom UO mogu i donirati te da se, vezano uz ranije spomenute aktivnosti BK Maksimira, može UO uputiti zahtjev za donaciju Školskih setova.</w:t>
      </w:r>
    </w:p>
    <w:p w:rsidR="00447509" w:rsidRPr="003937D5" w:rsidRDefault="00447509" w:rsidP="00A6494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</w:p>
    <w:p w:rsidR="001B32C1" w:rsidRPr="003937D5" w:rsidRDefault="001B32C1" w:rsidP="00A6494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Skupštinar Lončarić je </w:t>
      </w:r>
      <w:r w:rsidR="00896A7D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spome</w:t>
      </w:r>
      <w:r w:rsidR="00261B15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nuo inicijativu iz Zadra gdje </w:t>
      </w:r>
      <w:r w:rsidR="005123D4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badmintonaš</w:t>
      </w:r>
      <w:r w:rsidR="00261B15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 iz Indije treba pomoć za rad</w:t>
      </w:r>
      <w:r w:rsidR="005123D4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. </w:t>
      </w:r>
      <w:r w:rsidR="00261B15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 PG</w:t>
      </w:r>
      <w:r w:rsidR="005123D4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 je predložio da se spomenuti uputi</w:t>
      </w:r>
      <w:r w:rsidR="00261B15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 na </w:t>
      </w:r>
      <w:r w:rsidR="005123D4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s</w:t>
      </w:r>
      <w:r w:rsidR="00261B15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tručnu povjerenicu Lidiju Petrinović ili da se obrati njemu osobno.</w:t>
      </w:r>
    </w:p>
    <w:p w:rsidR="00261B15" w:rsidRPr="003937D5" w:rsidRDefault="00261B15" w:rsidP="00A6494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  <w:r w:rsidRPr="00BC3F56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PG je ovdje istakao da</w:t>
      </w:r>
      <w:r w:rsidR="00B95A30" w:rsidRPr="00BC3F56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 općenito</w:t>
      </w:r>
      <w:r w:rsidRPr="00BC3F56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 ima mogućnosti, ali ne i dovo</w:t>
      </w:r>
      <w:r w:rsidR="00B95A30" w:rsidRPr="00BC3F56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ljno interesa za edukaciju kadra u badmintonu.</w:t>
      </w:r>
    </w:p>
    <w:p w:rsidR="00447509" w:rsidRPr="003937D5" w:rsidRDefault="00447509" w:rsidP="00A6494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</w:p>
    <w:p w:rsidR="00261B15" w:rsidRPr="003937D5" w:rsidRDefault="00261B15" w:rsidP="00A6494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lastRenderedPageBreak/>
        <w:t>Skupština</w:t>
      </w:r>
      <w:r w:rsidR="00447509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r</w:t>
      </w:r>
      <w:r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 Lovrić je postavio pitanje čija je dužnost pisanja izvješća s </w:t>
      </w:r>
      <w:r w:rsidR="005123D4"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nacionalnog</w:t>
      </w:r>
      <w:r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 prvenstva. SC je rekao da je do sada to on sam radio, dok je uređivao službenu stranicu Saveza, a PG je izjavio da će, ukoliko ostane na funkciji Predsjednika Saveza predložiti da to bude obaveza domaćina.</w:t>
      </w:r>
    </w:p>
    <w:p w:rsidR="00447509" w:rsidRPr="003937D5" w:rsidRDefault="00447509" w:rsidP="00A6494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highlight w:val="yellow"/>
          <w:lang w:eastAsia="hr-HR"/>
        </w:rPr>
      </w:pPr>
    </w:p>
    <w:p w:rsidR="009D225B" w:rsidRPr="003937D5" w:rsidRDefault="00B95A30" w:rsidP="00A6494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  <w:r w:rsidRPr="00BC3F56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Nakon toga se povela rasprava o dužnostima i aktivnostima Sudačkog povjerenika i njegovom funkcioniranju na nacionalnoj i međunarodnoj razini, koja je sada u nesrazmjeru. Skupštinar Lovrić je predložio da se te dvije razine razdijele na dva dužnosnika. PG je </w:t>
      </w:r>
      <w:r w:rsidR="006C31FC" w:rsidRPr="00BC3F56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rekao da sve treba objediniti u jednoj osobi (Sudačkom povjereniku) te da se suci trebaju složiti oko toga tko će tu dužnost moći adekvatno obnašati na svim razinama.</w:t>
      </w:r>
    </w:p>
    <w:p w:rsidR="00E41621" w:rsidRPr="003937D5" w:rsidRDefault="00E41621" w:rsidP="00A6494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</w:p>
    <w:p w:rsidR="00A64949" w:rsidRPr="003937D5" w:rsidRDefault="00A64949" w:rsidP="00A6494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S obzirom da se prošlo kroz sve točke dnevnog reda, PG zaključio je skupštinu.</w:t>
      </w:r>
    </w:p>
    <w:p w:rsidR="00A64949" w:rsidRPr="003937D5" w:rsidRDefault="00A64949" w:rsidP="00A649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EF0564" w:rsidRPr="003937D5" w:rsidRDefault="00EF0564" w:rsidP="00EF05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33344E" w:rsidRPr="003937D5" w:rsidRDefault="0033344E" w:rsidP="00E41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083945" w:rsidRPr="003937D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083945" w:rsidRPr="003937D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ODLUKE:</w:t>
      </w:r>
    </w:p>
    <w:p w:rsidR="00C36F73" w:rsidRPr="003937D5" w:rsidRDefault="00C36F73" w:rsidP="00083945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1. </w:t>
      </w:r>
      <w:r w:rsidR="00A64949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Usvaja se programsko izvješće za 2017</w:t>
      </w:r>
      <w:r w:rsidR="00083945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</w:p>
    <w:p w:rsidR="00A64949" w:rsidRPr="003937D5" w:rsidRDefault="00C36F73" w:rsidP="0027460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2. </w:t>
      </w:r>
      <w:r w:rsidR="00A64949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Usvaja se financijsko izvješće za 2017</w:t>
      </w:r>
      <w:r w:rsidR="00F767D8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</w:p>
    <w:p w:rsidR="003928FA" w:rsidRPr="003937D5" w:rsidRDefault="00C36F73" w:rsidP="0027460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3</w:t>
      </w:r>
      <w:r w:rsidR="00083945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  <w:r w:rsidR="003928FA" w:rsidRPr="003937D5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Usvaja se financijski plan za 2018. godinu uz izmjenu i dopunu:</w:t>
      </w:r>
      <w:r w:rsidR="003954BF" w:rsidRPr="003937D5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br/>
      </w:r>
      <w:r w:rsidR="003928FA" w:rsidRPr="003937D5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- povećanje sredstava HOO-a u iznosu od 20.000,00 kn su raspoređena na Europsko prvenstvo za seniore (Španjolska) u iznosu od 5.000,00 kn, Svjetsko prvenstvo za seniore (Kina) u iznosu od 5.000,00 kn i Europsko prvenstvo (Rusija) u iznosu 10.000,00 kn.</w:t>
      </w:r>
      <w:r w:rsidR="003954BF" w:rsidRPr="003937D5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br/>
      </w:r>
      <w:r w:rsidR="003928FA" w:rsidRPr="003937D5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- u financijski plan je uvrštena stavka Shuttle time.</w:t>
      </w:r>
    </w:p>
    <w:p w:rsidR="00083945" w:rsidRPr="003937D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083945" w:rsidRPr="003937D5" w:rsidRDefault="00C36F73" w:rsidP="003937D5">
      <w:pPr>
        <w:jc w:val="both"/>
        <w:rPr>
          <w:rFonts w:ascii="Arial" w:hAnsi="Arial" w:cs="Arial"/>
          <w:sz w:val="20"/>
          <w:szCs w:val="20"/>
        </w:rPr>
      </w:pPr>
      <w:r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4</w:t>
      </w:r>
      <w:r w:rsidR="00083945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. </w:t>
      </w:r>
      <w:r w:rsidR="00FA6F8B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Prihvaća</w:t>
      </w:r>
      <w:r w:rsidR="00A64949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ju</w:t>
      </w:r>
      <w:r w:rsidR="00FA6F8B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se </w:t>
      </w:r>
      <w:r w:rsidR="003937D5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sljedeće </w:t>
      </w:r>
      <w:r w:rsidR="00A64949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i</w:t>
      </w:r>
      <w:r w:rsidR="00FA6F8B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zmjene </w:t>
      </w:r>
      <w:r w:rsidR="00EF0564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u Statutu </w:t>
      </w:r>
      <w:r w:rsidR="003937D5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Saveza:</w:t>
      </w:r>
      <w:r w:rsidR="00EF0564" w:rsidRPr="003937D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</w:p>
    <w:p w:rsidR="003937D5" w:rsidRPr="00BC3F56" w:rsidRDefault="003937D5" w:rsidP="003937D5">
      <w:pPr>
        <w:rPr>
          <w:rFonts w:ascii="Arial" w:hAnsi="Arial" w:cs="Arial"/>
          <w:sz w:val="20"/>
          <w:szCs w:val="20"/>
        </w:rPr>
      </w:pPr>
      <w:r w:rsidRPr="00BC3F56">
        <w:rPr>
          <w:rFonts w:ascii="Arial" w:hAnsi="Arial" w:cs="Arial"/>
          <w:sz w:val="20"/>
          <w:szCs w:val="20"/>
        </w:rPr>
        <w:t>U članku 6. navod „direktor“ mijenja se navodom „dopredsjednik“.</w:t>
      </w:r>
    </w:p>
    <w:p w:rsidR="003937D5" w:rsidRPr="00BC3F56" w:rsidRDefault="003937D5" w:rsidP="003937D5">
      <w:pPr>
        <w:rPr>
          <w:rFonts w:ascii="Arial" w:hAnsi="Arial" w:cs="Arial"/>
          <w:sz w:val="20"/>
          <w:szCs w:val="20"/>
        </w:rPr>
      </w:pPr>
      <w:r w:rsidRPr="00BC3F56">
        <w:rPr>
          <w:rFonts w:ascii="Arial" w:hAnsi="Arial" w:cs="Arial"/>
          <w:sz w:val="20"/>
          <w:szCs w:val="20"/>
        </w:rPr>
        <w:t>U članku 23. navod „Direktor“ mijenja se navodom „Dopredsjednik“.</w:t>
      </w:r>
    </w:p>
    <w:p w:rsidR="003937D5" w:rsidRPr="00BC3F56" w:rsidRDefault="003937D5" w:rsidP="003937D5">
      <w:pPr>
        <w:pStyle w:val="stavak"/>
        <w:ind w:firstLine="0"/>
        <w:jc w:val="left"/>
        <w:rPr>
          <w:sz w:val="20"/>
          <w:szCs w:val="20"/>
          <w:lang w:val="hr-HR"/>
        </w:rPr>
      </w:pPr>
      <w:r w:rsidRPr="00BC3F56">
        <w:rPr>
          <w:sz w:val="20"/>
          <w:szCs w:val="20"/>
          <w:lang w:val="hr-HR"/>
        </w:rPr>
        <w:t>U članku 26. drugi stavak mijenja se tako da glasi: „- bira predsjednika Saveza, dopredsjednika i Upravni odbor Saveza, glavnog tajnika Saveza, Stegovnog suca i likvidatora, te donosi odluku o njihovom razrješenju,“</w:t>
      </w:r>
    </w:p>
    <w:p w:rsidR="003937D5" w:rsidRPr="00BC3F56" w:rsidRDefault="003937D5" w:rsidP="003937D5">
      <w:pPr>
        <w:adjustRightInd w:val="0"/>
        <w:rPr>
          <w:rFonts w:ascii="Arial" w:hAnsi="Arial" w:cs="Arial"/>
          <w:sz w:val="20"/>
          <w:szCs w:val="20"/>
        </w:rPr>
      </w:pPr>
    </w:p>
    <w:p w:rsidR="003937D5" w:rsidRPr="00BC3F56" w:rsidRDefault="003937D5" w:rsidP="003937D5">
      <w:pPr>
        <w:adjustRightInd w:val="0"/>
        <w:rPr>
          <w:rFonts w:ascii="Arial" w:hAnsi="Arial" w:cs="Arial"/>
          <w:sz w:val="20"/>
          <w:szCs w:val="20"/>
        </w:rPr>
      </w:pPr>
      <w:r w:rsidRPr="00BC3F56">
        <w:rPr>
          <w:rFonts w:ascii="Arial" w:hAnsi="Arial" w:cs="Arial"/>
          <w:sz w:val="20"/>
          <w:szCs w:val="20"/>
        </w:rPr>
        <w:t>U članku 27 stavak (2) mijenja se tako da glasi: „Sjednice Skupštine saziva i predsjedava im predsjednik, a u slučaju predsjednikove odsutnosti ili spriječenosti dopredsjednik, a ako dopredsjednik Saveza nije u mogućnosti tada sjednicom predsjedava najstariji skupštinar. „</w:t>
      </w:r>
    </w:p>
    <w:p w:rsidR="003937D5" w:rsidRPr="00BC3F56" w:rsidRDefault="003937D5" w:rsidP="003937D5">
      <w:pPr>
        <w:pStyle w:val="stavak"/>
        <w:ind w:firstLine="0"/>
        <w:jc w:val="left"/>
        <w:rPr>
          <w:sz w:val="20"/>
          <w:szCs w:val="20"/>
          <w:lang w:val="hr-HR"/>
        </w:rPr>
      </w:pPr>
    </w:p>
    <w:p w:rsidR="003937D5" w:rsidRPr="00BC3F56" w:rsidRDefault="003937D5" w:rsidP="003937D5">
      <w:pPr>
        <w:pStyle w:val="nabraj"/>
        <w:tabs>
          <w:tab w:val="left" w:pos="1004"/>
        </w:tabs>
        <w:ind w:left="0"/>
        <w:jc w:val="left"/>
        <w:rPr>
          <w:sz w:val="20"/>
          <w:szCs w:val="20"/>
          <w:lang w:val="hr-HR"/>
        </w:rPr>
      </w:pPr>
      <w:r w:rsidRPr="00BC3F56">
        <w:rPr>
          <w:sz w:val="20"/>
          <w:szCs w:val="20"/>
          <w:lang w:val="hr-HR"/>
        </w:rPr>
        <w:t>Članak 33., stavak (3), između alineje 7 i alineje 8 dopunjuje se sljedećim alinejama:</w:t>
      </w:r>
    </w:p>
    <w:p w:rsidR="003937D5" w:rsidRPr="00BC3F56" w:rsidRDefault="003937D5" w:rsidP="003937D5">
      <w:pPr>
        <w:pStyle w:val="nabraj"/>
        <w:numPr>
          <w:ilvl w:val="0"/>
          <w:numId w:val="1"/>
        </w:numPr>
        <w:tabs>
          <w:tab w:val="left" w:pos="1004"/>
        </w:tabs>
        <w:jc w:val="left"/>
        <w:rPr>
          <w:sz w:val="20"/>
          <w:szCs w:val="20"/>
          <w:lang w:val="hr-HR"/>
        </w:rPr>
      </w:pPr>
      <w:r w:rsidRPr="00BC3F56">
        <w:rPr>
          <w:sz w:val="20"/>
          <w:szCs w:val="20"/>
          <w:lang w:val="hr-HR"/>
        </w:rPr>
        <w:t xml:space="preserve">„nalogodavac je za izvršenje financijskog plana Saveza, </w:t>
      </w:r>
    </w:p>
    <w:p w:rsidR="003937D5" w:rsidRPr="00BC3F56" w:rsidRDefault="003937D5" w:rsidP="003937D5">
      <w:pPr>
        <w:pStyle w:val="nabraj"/>
        <w:numPr>
          <w:ilvl w:val="0"/>
          <w:numId w:val="1"/>
        </w:numPr>
        <w:tabs>
          <w:tab w:val="left" w:pos="1004"/>
        </w:tabs>
        <w:jc w:val="left"/>
        <w:rPr>
          <w:sz w:val="20"/>
          <w:szCs w:val="20"/>
          <w:lang w:val="hr-HR"/>
        </w:rPr>
      </w:pPr>
      <w:r w:rsidRPr="00BC3F56">
        <w:rPr>
          <w:sz w:val="20"/>
          <w:szCs w:val="20"/>
          <w:lang w:val="hr-HR"/>
        </w:rPr>
        <w:t xml:space="preserve">vodi poslove sukladno odlukama Skupštine Saveza </w:t>
      </w:r>
    </w:p>
    <w:p w:rsidR="003937D5" w:rsidRPr="00BC3F56" w:rsidRDefault="003937D5" w:rsidP="003937D5">
      <w:pPr>
        <w:pStyle w:val="nabraj"/>
        <w:numPr>
          <w:ilvl w:val="0"/>
          <w:numId w:val="1"/>
        </w:numPr>
        <w:tabs>
          <w:tab w:val="left" w:pos="1004"/>
        </w:tabs>
        <w:jc w:val="left"/>
        <w:rPr>
          <w:sz w:val="20"/>
          <w:szCs w:val="20"/>
          <w:lang w:val="hr-HR"/>
        </w:rPr>
      </w:pPr>
      <w:r w:rsidRPr="00BC3F56">
        <w:rPr>
          <w:sz w:val="20"/>
          <w:szCs w:val="20"/>
          <w:lang w:val="hr-HR"/>
        </w:rPr>
        <w:t>sklapa ugovore i poduzima pravne radnje u ime i za račun Saveza.</w:t>
      </w:r>
    </w:p>
    <w:p w:rsidR="003937D5" w:rsidRPr="00BC3F56" w:rsidRDefault="003937D5" w:rsidP="003937D5">
      <w:pPr>
        <w:pStyle w:val="nabraj"/>
        <w:numPr>
          <w:ilvl w:val="0"/>
          <w:numId w:val="1"/>
        </w:numPr>
        <w:tabs>
          <w:tab w:val="left" w:pos="1004"/>
        </w:tabs>
        <w:jc w:val="left"/>
        <w:rPr>
          <w:sz w:val="20"/>
          <w:szCs w:val="20"/>
          <w:lang w:val="hr-HR"/>
        </w:rPr>
      </w:pPr>
      <w:r w:rsidRPr="00BC3F56">
        <w:rPr>
          <w:sz w:val="20"/>
          <w:szCs w:val="20"/>
          <w:lang w:val="hr-HR"/>
        </w:rPr>
        <w:t>donosi odluke u ime Upravnog odbora koje se ne mogu donijeti redovnim postupkom, uz obrazloženje, a koje podliježu verifikciji na prvoj sjednici Upravnog odbora,“</w:t>
      </w:r>
    </w:p>
    <w:p w:rsidR="003937D5" w:rsidRPr="00BC3F56" w:rsidRDefault="003937D5" w:rsidP="003937D5">
      <w:pPr>
        <w:pStyle w:val="stavak"/>
        <w:ind w:firstLine="0"/>
        <w:jc w:val="left"/>
        <w:rPr>
          <w:sz w:val="20"/>
          <w:szCs w:val="20"/>
          <w:lang w:val="hr-HR"/>
        </w:rPr>
      </w:pPr>
    </w:p>
    <w:p w:rsidR="003937D5" w:rsidRPr="00BC3F56" w:rsidRDefault="003937D5" w:rsidP="003937D5">
      <w:pPr>
        <w:pStyle w:val="stavak"/>
        <w:ind w:firstLine="0"/>
        <w:jc w:val="left"/>
        <w:rPr>
          <w:sz w:val="20"/>
          <w:szCs w:val="20"/>
          <w:lang w:val="hr-HR"/>
        </w:rPr>
      </w:pPr>
      <w:r w:rsidRPr="00BC3F56">
        <w:rPr>
          <w:sz w:val="20"/>
          <w:szCs w:val="20"/>
          <w:lang w:val="hr-HR"/>
        </w:rPr>
        <w:t>Članak 34.,stavak (2) mijenja se tako da glasi: „Odsutnog ili spriječenog predsjednika Saveza u obavljanju poslova i zadaća, utvrđenih prethodnim člankom, zamjenjuje dopredsjednik Saveza, a ako dopredsjednik Saveza nije u mogućnosti tada najstariji član Upravnog odbora.“</w:t>
      </w:r>
    </w:p>
    <w:p w:rsidR="003937D5" w:rsidRPr="00BC3F56" w:rsidRDefault="003937D5" w:rsidP="003937D5">
      <w:pPr>
        <w:pStyle w:val="stavak"/>
        <w:ind w:firstLine="0"/>
        <w:jc w:val="left"/>
        <w:rPr>
          <w:sz w:val="20"/>
          <w:szCs w:val="20"/>
          <w:lang w:val="hr-HR"/>
        </w:rPr>
      </w:pPr>
    </w:p>
    <w:p w:rsidR="003937D5" w:rsidRPr="00BC3F56" w:rsidRDefault="003937D5" w:rsidP="003937D5">
      <w:pPr>
        <w:pStyle w:val="stavak"/>
        <w:ind w:firstLine="0"/>
        <w:jc w:val="left"/>
        <w:rPr>
          <w:sz w:val="20"/>
          <w:szCs w:val="20"/>
          <w:lang w:val="hr-HR"/>
        </w:rPr>
      </w:pPr>
      <w:r w:rsidRPr="00BC3F56">
        <w:rPr>
          <w:sz w:val="20"/>
          <w:szCs w:val="20"/>
          <w:lang w:val="hr-HR"/>
        </w:rPr>
        <w:t>Članak 37.,stavak (4) mijenja se tako da glasi: „ U slučaju trajne spriječenosti ili podnošenja neopozive ostavke predsjednika zamjenjuje dopredsjednik Saveza, a ako dopredsjednik Saveza nije u mogućnosti tada najstariji član Upravnog odbora, ali najduže do nove (izvanredne) izborne sjednice Skupštine Saveza koja se održava u roku od 60 dana od nastupanja navedenih okolnosti.“</w:t>
      </w:r>
    </w:p>
    <w:p w:rsidR="003937D5" w:rsidRPr="00BC3F56" w:rsidRDefault="003937D5" w:rsidP="003937D5">
      <w:pPr>
        <w:adjustRightInd w:val="0"/>
        <w:rPr>
          <w:rFonts w:ascii="Arial" w:hAnsi="Arial" w:cs="Arial"/>
          <w:sz w:val="20"/>
          <w:szCs w:val="20"/>
        </w:rPr>
      </w:pPr>
    </w:p>
    <w:p w:rsidR="003937D5" w:rsidRPr="00BC3F56" w:rsidRDefault="003937D5" w:rsidP="003937D5">
      <w:pPr>
        <w:adjustRightInd w:val="0"/>
        <w:rPr>
          <w:rFonts w:ascii="Arial" w:hAnsi="Arial" w:cs="Arial"/>
          <w:sz w:val="20"/>
          <w:szCs w:val="20"/>
        </w:rPr>
      </w:pPr>
      <w:r w:rsidRPr="00BC3F56">
        <w:rPr>
          <w:rFonts w:ascii="Arial" w:hAnsi="Arial" w:cs="Arial"/>
          <w:sz w:val="20"/>
          <w:szCs w:val="20"/>
        </w:rPr>
        <w:lastRenderedPageBreak/>
        <w:t>U članku 39. stavak (1) mijenja se tako da glasi „Upravni odbor ima ukupno 6 članova (dalje: odbornici), koji se biraju na osnovu prijedloga koji prije izborne skupštine Saveza dostavlja svaki kandidat za predsjednika Saveza. Među odbornike po funkciji spadaju predsjednik Saveza i dopredsjednik Saveza.“ , a u stavku (2) druga alineja se briše</w:t>
      </w:r>
    </w:p>
    <w:p w:rsidR="003937D5" w:rsidRPr="00BC3F56" w:rsidRDefault="003937D5" w:rsidP="003937D5">
      <w:pPr>
        <w:adjustRightInd w:val="0"/>
        <w:rPr>
          <w:rFonts w:ascii="Arial" w:hAnsi="Arial" w:cs="Arial"/>
          <w:sz w:val="20"/>
          <w:szCs w:val="20"/>
        </w:rPr>
      </w:pPr>
      <w:r w:rsidRPr="00BC3F56">
        <w:rPr>
          <w:rFonts w:ascii="Arial" w:hAnsi="Arial" w:cs="Arial"/>
          <w:sz w:val="20"/>
          <w:szCs w:val="20"/>
        </w:rPr>
        <w:t>U članku 40., stavak (4) mijenja se tako da glasi: „ Prijedlog za razrješenje odbornika, slijedom odredbe stavka 3. ovog članka, može dati predsjednik Saveza, a odbornik može biti razriješen i na osobni zahtjev.“</w:t>
      </w:r>
    </w:p>
    <w:p w:rsidR="003937D5" w:rsidRPr="00BC3F56" w:rsidRDefault="003937D5" w:rsidP="003937D5">
      <w:pPr>
        <w:adjustRightInd w:val="0"/>
        <w:rPr>
          <w:rFonts w:ascii="Arial" w:hAnsi="Arial" w:cs="Arial"/>
          <w:sz w:val="20"/>
          <w:szCs w:val="20"/>
        </w:rPr>
      </w:pPr>
      <w:r w:rsidRPr="00BC3F56">
        <w:rPr>
          <w:rFonts w:ascii="Arial" w:hAnsi="Arial" w:cs="Arial"/>
          <w:sz w:val="20"/>
          <w:szCs w:val="20"/>
        </w:rPr>
        <w:t>U članku 41, stavak (3), treća alineja mijenja se tako da glasi: „- ovjeru odluka koje je predsjednik Saveza donio u skladu s člankom 33, stavak 3, Statuta Saveza;“</w:t>
      </w:r>
    </w:p>
    <w:p w:rsidR="003937D5" w:rsidRPr="00BC3F56" w:rsidRDefault="003937D5" w:rsidP="003937D5">
      <w:pPr>
        <w:adjustRightInd w:val="0"/>
        <w:rPr>
          <w:rFonts w:ascii="Arial" w:hAnsi="Arial" w:cs="Arial"/>
          <w:sz w:val="20"/>
          <w:szCs w:val="20"/>
        </w:rPr>
      </w:pPr>
      <w:r w:rsidRPr="00BC3F56">
        <w:rPr>
          <w:rFonts w:ascii="Arial" w:hAnsi="Arial" w:cs="Arial"/>
          <w:bCs/>
          <w:sz w:val="20"/>
          <w:szCs w:val="20"/>
        </w:rPr>
        <w:t>Članak 42. mijenja se tako da glasi „</w:t>
      </w:r>
      <w:r w:rsidRPr="00BC3F56">
        <w:rPr>
          <w:rFonts w:ascii="Arial" w:hAnsi="Arial" w:cs="Arial"/>
          <w:sz w:val="20"/>
          <w:szCs w:val="20"/>
        </w:rPr>
        <w:t>Sjednicama Upravnog odbora predsjedava predsjednik Saveza, a u slučaju njegove odsutnosti ili spriječenosti dopredsjednik Saveza, a u slučaju odsutnosti ili spriječenosti dopredsjednika Saveza, najstariji odbornik. „</w:t>
      </w:r>
    </w:p>
    <w:p w:rsidR="003937D5" w:rsidRPr="00BC3F56" w:rsidRDefault="003937D5" w:rsidP="003937D5">
      <w:pPr>
        <w:adjustRightInd w:val="0"/>
        <w:rPr>
          <w:rFonts w:ascii="Arial" w:hAnsi="Arial" w:cs="Arial"/>
          <w:sz w:val="20"/>
          <w:szCs w:val="20"/>
        </w:rPr>
      </w:pPr>
      <w:r w:rsidRPr="00BC3F56">
        <w:rPr>
          <w:rFonts w:ascii="Arial" w:hAnsi="Arial" w:cs="Arial"/>
          <w:bCs/>
          <w:sz w:val="20"/>
          <w:szCs w:val="20"/>
        </w:rPr>
        <w:t>U članku 43., stavak (1) navod „direktor“ mijenja se navodom „predsjednik“, a stavak (2) mijenja se tako da glasi „</w:t>
      </w:r>
      <w:r w:rsidRPr="00BC3F56">
        <w:rPr>
          <w:rFonts w:ascii="Arial" w:hAnsi="Arial" w:cs="Arial"/>
          <w:sz w:val="20"/>
          <w:szCs w:val="20"/>
        </w:rPr>
        <w:t xml:space="preserve">Predsjednik Saveza je obvezan sazvati sjednicu Upravnog odbora i na obrazloženi pisani zahtjev najmanje tri punopravne članice Saveza. Ako predsjednik ne sazove sjednicu Upravnog odbora u roku od 30 dana od podnošenja zahtjeva za sazivanje sjednice, sukladno ovoj odredbi Statuta, sjednicu sazivaju predlagači.“ </w:t>
      </w:r>
    </w:p>
    <w:p w:rsidR="003937D5" w:rsidRPr="00BC3F56" w:rsidRDefault="003937D5" w:rsidP="003937D5">
      <w:pPr>
        <w:adjustRightInd w:val="0"/>
        <w:rPr>
          <w:rFonts w:ascii="Arial" w:hAnsi="Arial" w:cs="Arial"/>
          <w:sz w:val="20"/>
          <w:szCs w:val="20"/>
        </w:rPr>
      </w:pPr>
      <w:r w:rsidRPr="00BC3F56">
        <w:rPr>
          <w:rFonts w:ascii="Arial" w:hAnsi="Arial" w:cs="Arial"/>
          <w:sz w:val="20"/>
          <w:szCs w:val="20"/>
        </w:rPr>
        <w:t xml:space="preserve">Naslov glave Statuta IV.4 mijenja se tako da glasi „Dopredsjednik Saveza“, a članak 44. mijenja se tako da glasi „(1) Savez ima dopredsjednika. </w:t>
      </w:r>
    </w:p>
    <w:p w:rsidR="003937D5" w:rsidRPr="00BC3F56" w:rsidRDefault="003937D5" w:rsidP="003937D5">
      <w:pPr>
        <w:pStyle w:val="stavak"/>
        <w:ind w:firstLine="0"/>
        <w:jc w:val="left"/>
        <w:rPr>
          <w:sz w:val="20"/>
          <w:szCs w:val="20"/>
          <w:lang w:val="hr-HR"/>
        </w:rPr>
      </w:pPr>
      <w:r w:rsidRPr="00BC3F56">
        <w:rPr>
          <w:sz w:val="20"/>
          <w:szCs w:val="20"/>
          <w:lang w:val="hr-HR"/>
        </w:rPr>
        <w:t xml:space="preserve">(2) Dopredsjednik Saveza bira se na osnovu prijedloga koji prije izborne skupštine Saveza dostavlja svaki kandidat za predsjednika Saveza. Mandat dopredsjednika traje četiri (4) godine i ista osoba može biti ponovno birana za novo mandatno razdoblje. </w:t>
      </w:r>
    </w:p>
    <w:p w:rsidR="003937D5" w:rsidRPr="00BC3F56" w:rsidRDefault="003937D5" w:rsidP="003937D5">
      <w:pPr>
        <w:pStyle w:val="nabraj"/>
        <w:tabs>
          <w:tab w:val="left" w:pos="1004"/>
        </w:tabs>
        <w:ind w:left="0"/>
        <w:jc w:val="left"/>
        <w:rPr>
          <w:sz w:val="20"/>
          <w:szCs w:val="20"/>
          <w:lang w:val="hr-HR"/>
        </w:rPr>
      </w:pPr>
      <w:r w:rsidRPr="00BC3F56">
        <w:rPr>
          <w:sz w:val="20"/>
          <w:szCs w:val="20"/>
          <w:lang w:val="hr-HR"/>
        </w:rPr>
        <w:t xml:space="preserve">(3) Dopredsjednik Saveza zamjenjuje predsjednika Saveza u slučajevima predviđenim člancima 27, stavak 2, 34, stavak 2,  37, stavak 4,  i  42, te obavlja sljedeće poslove i zadaće: </w:t>
      </w:r>
    </w:p>
    <w:p w:rsidR="003937D5" w:rsidRPr="00BC3F56" w:rsidRDefault="003937D5" w:rsidP="003937D5">
      <w:pPr>
        <w:pStyle w:val="nabraj"/>
        <w:numPr>
          <w:ilvl w:val="0"/>
          <w:numId w:val="2"/>
        </w:numPr>
        <w:tabs>
          <w:tab w:val="left" w:pos="1004"/>
        </w:tabs>
        <w:jc w:val="left"/>
        <w:rPr>
          <w:sz w:val="20"/>
          <w:szCs w:val="20"/>
          <w:lang w:val="hr-HR"/>
        </w:rPr>
      </w:pPr>
      <w:r w:rsidRPr="00BC3F56">
        <w:rPr>
          <w:sz w:val="20"/>
          <w:szCs w:val="20"/>
          <w:lang w:val="hr-HR"/>
        </w:rPr>
        <w:t xml:space="preserve">zastupa i predstavlja Savez, </w:t>
      </w:r>
    </w:p>
    <w:p w:rsidR="003937D5" w:rsidRPr="00BC3F56" w:rsidRDefault="003937D5" w:rsidP="003937D5">
      <w:pPr>
        <w:pStyle w:val="nabraj"/>
        <w:numPr>
          <w:ilvl w:val="0"/>
          <w:numId w:val="2"/>
        </w:numPr>
        <w:tabs>
          <w:tab w:val="left" w:pos="1004"/>
        </w:tabs>
        <w:ind w:firstLine="0"/>
        <w:jc w:val="left"/>
        <w:rPr>
          <w:sz w:val="20"/>
          <w:szCs w:val="20"/>
          <w:lang w:val="hr-HR"/>
        </w:rPr>
      </w:pPr>
      <w:r w:rsidRPr="00BC3F56">
        <w:rPr>
          <w:sz w:val="20"/>
          <w:szCs w:val="20"/>
          <w:lang w:val="hr-HR"/>
        </w:rPr>
        <w:t xml:space="preserve">obavlja i druge poslove utvrđene Statutom, drugim općim aktima ili odlukama Skupštine i Upravnog odbora Saveza. </w:t>
      </w:r>
    </w:p>
    <w:p w:rsidR="003937D5" w:rsidRPr="00BC3F56" w:rsidRDefault="003937D5" w:rsidP="003937D5">
      <w:pPr>
        <w:pStyle w:val="stavak"/>
        <w:ind w:firstLine="0"/>
        <w:jc w:val="left"/>
        <w:rPr>
          <w:i/>
          <w:sz w:val="20"/>
          <w:szCs w:val="20"/>
          <w:lang w:val="hr-HR"/>
        </w:rPr>
      </w:pPr>
      <w:r w:rsidRPr="00BC3F56">
        <w:rPr>
          <w:sz w:val="20"/>
          <w:szCs w:val="20"/>
          <w:lang w:val="hr-HR"/>
        </w:rPr>
        <w:t>(4) Odsutnog ili spriječenog dopredsjednika Saveza u obavljanju poslova i zadaća, utvrđenih prethodnim člankom, zamjenjuje najstariji skupštinar Saveza, kako je predviđeno člancima 27, stavak 2, 34, stavak 2 i 37, stavak 4, odnosno najstariji odbornik  Saveza kako je predviđeno člankom 42.“</w:t>
      </w:r>
      <w:r w:rsidRPr="00BC3F56">
        <w:rPr>
          <w:sz w:val="20"/>
          <w:szCs w:val="20"/>
          <w:lang w:val="hr-HR"/>
        </w:rPr>
        <w:tab/>
      </w:r>
      <w:r w:rsidRPr="00BC3F56">
        <w:rPr>
          <w:sz w:val="20"/>
          <w:szCs w:val="20"/>
          <w:lang w:val="hr-HR"/>
        </w:rPr>
        <w:tab/>
      </w:r>
    </w:p>
    <w:p w:rsidR="003937D5" w:rsidRPr="00BC3F56" w:rsidRDefault="003937D5" w:rsidP="003937D5">
      <w:pPr>
        <w:adjustRightInd w:val="0"/>
        <w:spacing w:after="77"/>
        <w:rPr>
          <w:rFonts w:ascii="Arial" w:hAnsi="Arial" w:cs="Arial"/>
          <w:sz w:val="20"/>
          <w:szCs w:val="20"/>
        </w:rPr>
      </w:pPr>
      <w:r w:rsidRPr="00BC3F56">
        <w:rPr>
          <w:rFonts w:ascii="Arial" w:hAnsi="Arial" w:cs="Arial"/>
          <w:sz w:val="20"/>
          <w:szCs w:val="20"/>
        </w:rPr>
        <w:t>U članku 60, stavak (6), navod „direktor“ mijenja se navodom „predsjednik“.</w:t>
      </w:r>
    </w:p>
    <w:p w:rsidR="003937D5" w:rsidRPr="003937D5" w:rsidRDefault="003937D5" w:rsidP="003937D5">
      <w:pPr>
        <w:pStyle w:val="stavak"/>
        <w:jc w:val="left"/>
        <w:rPr>
          <w:sz w:val="20"/>
          <w:szCs w:val="20"/>
          <w:lang w:val="hr-HR"/>
        </w:rPr>
      </w:pPr>
    </w:p>
    <w:p w:rsidR="003937D5" w:rsidRPr="003937D5" w:rsidRDefault="003937D5" w:rsidP="003937D5">
      <w:pPr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083945" w:rsidRPr="003937D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083945" w:rsidRPr="003937D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 xml:space="preserve">Zapisničar  </w:t>
      </w:r>
      <w:r w:rsidR="00FA6F8B"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Davorka Erceg</w:t>
      </w:r>
    </w:p>
    <w:p w:rsidR="00083945" w:rsidRPr="003937D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EF0564" w:rsidRPr="003937D5" w:rsidRDefault="00EF0564" w:rsidP="00A12B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</w:pPr>
    </w:p>
    <w:p w:rsidR="00E23A10" w:rsidRPr="003937D5" w:rsidRDefault="00083945" w:rsidP="00A12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393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Predsjednik Saveza  Ratko Galjer</w:t>
      </w:r>
    </w:p>
    <w:sectPr w:rsidR="00E23A10" w:rsidRPr="003937D5" w:rsidSect="00B16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44163"/>
    <w:multiLevelType w:val="hybridMultilevel"/>
    <w:tmpl w:val="8FEE3F00"/>
    <w:lvl w:ilvl="0" w:tplc="A79C8A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D5327B"/>
    <w:multiLevelType w:val="hybridMultilevel"/>
    <w:tmpl w:val="8EFE3BCC"/>
    <w:lvl w:ilvl="0" w:tplc="A79C8A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45"/>
    <w:rsid w:val="00005612"/>
    <w:rsid w:val="00061973"/>
    <w:rsid w:val="00083945"/>
    <w:rsid w:val="000C447F"/>
    <w:rsid w:val="000E61C6"/>
    <w:rsid w:val="001108F7"/>
    <w:rsid w:val="00186313"/>
    <w:rsid w:val="001B32C1"/>
    <w:rsid w:val="001F2F6A"/>
    <w:rsid w:val="002019BD"/>
    <w:rsid w:val="00202A28"/>
    <w:rsid w:val="002345FA"/>
    <w:rsid w:val="00261B15"/>
    <w:rsid w:val="00274604"/>
    <w:rsid w:val="002B231B"/>
    <w:rsid w:val="0033344E"/>
    <w:rsid w:val="00336A0D"/>
    <w:rsid w:val="0035578A"/>
    <w:rsid w:val="003928FA"/>
    <w:rsid w:val="003937D5"/>
    <w:rsid w:val="00394BC0"/>
    <w:rsid w:val="003954BF"/>
    <w:rsid w:val="003D39BA"/>
    <w:rsid w:val="003E446C"/>
    <w:rsid w:val="00447509"/>
    <w:rsid w:val="005123D4"/>
    <w:rsid w:val="005B737E"/>
    <w:rsid w:val="006C31FC"/>
    <w:rsid w:val="006D761E"/>
    <w:rsid w:val="00766A3E"/>
    <w:rsid w:val="007A29BF"/>
    <w:rsid w:val="007C2C61"/>
    <w:rsid w:val="008500B3"/>
    <w:rsid w:val="008529F1"/>
    <w:rsid w:val="00891766"/>
    <w:rsid w:val="00896A7D"/>
    <w:rsid w:val="008C2560"/>
    <w:rsid w:val="00930A26"/>
    <w:rsid w:val="00936165"/>
    <w:rsid w:val="009856D8"/>
    <w:rsid w:val="009C25EB"/>
    <w:rsid w:val="009D0700"/>
    <w:rsid w:val="009D225B"/>
    <w:rsid w:val="00A12B5A"/>
    <w:rsid w:val="00A323AB"/>
    <w:rsid w:val="00A64949"/>
    <w:rsid w:val="00A804DD"/>
    <w:rsid w:val="00A81141"/>
    <w:rsid w:val="00B16C82"/>
    <w:rsid w:val="00B95A30"/>
    <w:rsid w:val="00B95A97"/>
    <w:rsid w:val="00BC3F56"/>
    <w:rsid w:val="00BE3A65"/>
    <w:rsid w:val="00BF6694"/>
    <w:rsid w:val="00C34204"/>
    <w:rsid w:val="00C36F73"/>
    <w:rsid w:val="00CB7539"/>
    <w:rsid w:val="00CD5715"/>
    <w:rsid w:val="00CD57D0"/>
    <w:rsid w:val="00CE391A"/>
    <w:rsid w:val="00CE6D67"/>
    <w:rsid w:val="00DD30DE"/>
    <w:rsid w:val="00E3689D"/>
    <w:rsid w:val="00E41621"/>
    <w:rsid w:val="00E504B3"/>
    <w:rsid w:val="00EC5F9D"/>
    <w:rsid w:val="00EC6B83"/>
    <w:rsid w:val="00EF0564"/>
    <w:rsid w:val="00EF6E99"/>
    <w:rsid w:val="00F268D2"/>
    <w:rsid w:val="00F57320"/>
    <w:rsid w:val="00F767D8"/>
    <w:rsid w:val="00FA6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vak">
    <w:name w:val="stavak"/>
    <w:basedOn w:val="Normal"/>
    <w:rsid w:val="003937D5"/>
    <w:pPr>
      <w:autoSpaceDE w:val="0"/>
      <w:autoSpaceDN w:val="0"/>
      <w:spacing w:after="0" w:line="240" w:lineRule="auto"/>
      <w:ind w:firstLine="284"/>
      <w:jc w:val="both"/>
    </w:pPr>
    <w:rPr>
      <w:rFonts w:ascii="Arial" w:eastAsia="Times New Roman" w:hAnsi="Arial" w:cs="Arial"/>
      <w:sz w:val="24"/>
      <w:szCs w:val="24"/>
      <w:lang w:val="en-US" w:eastAsia="hr-HR"/>
    </w:rPr>
  </w:style>
  <w:style w:type="paragraph" w:customStyle="1" w:styleId="nabraj">
    <w:name w:val="nabraj"/>
    <w:basedOn w:val="Normal"/>
    <w:rsid w:val="003937D5"/>
    <w:pPr>
      <w:autoSpaceDE w:val="0"/>
      <w:autoSpaceDN w:val="0"/>
      <w:spacing w:after="0" w:line="240" w:lineRule="auto"/>
      <w:ind w:left="284"/>
      <w:jc w:val="both"/>
    </w:pPr>
    <w:rPr>
      <w:rFonts w:ascii="Arial" w:eastAsia="Times New Roman" w:hAnsi="Arial" w:cs="Arial"/>
      <w:sz w:val="24"/>
      <w:szCs w:val="24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vak">
    <w:name w:val="stavak"/>
    <w:basedOn w:val="Normal"/>
    <w:rsid w:val="003937D5"/>
    <w:pPr>
      <w:autoSpaceDE w:val="0"/>
      <w:autoSpaceDN w:val="0"/>
      <w:spacing w:after="0" w:line="240" w:lineRule="auto"/>
      <w:ind w:firstLine="284"/>
      <w:jc w:val="both"/>
    </w:pPr>
    <w:rPr>
      <w:rFonts w:ascii="Arial" w:eastAsia="Times New Roman" w:hAnsi="Arial" w:cs="Arial"/>
      <w:sz w:val="24"/>
      <w:szCs w:val="24"/>
      <w:lang w:val="en-US" w:eastAsia="hr-HR"/>
    </w:rPr>
  </w:style>
  <w:style w:type="paragraph" w:customStyle="1" w:styleId="nabraj">
    <w:name w:val="nabraj"/>
    <w:basedOn w:val="Normal"/>
    <w:rsid w:val="003937D5"/>
    <w:pPr>
      <w:autoSpaceDE w:val="0"/>
      <w:autoSpaceDN w:val="0"/>
      <w:spacing w:after="0" w:line="240" w:lineRule="auto"/>
      <w:ind w:left="284"/>
      <w:jc w:val="both"/>
    </w:pPr>
    <w:rPr>
      <w:rFonts w:ascii="Arial" w:eastAsia="Times New Roman" w:hAnsi="Arial" w:cs="Arial"/>
      <w:sz w:val="24"/>
      <w:szCs w:val="24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1573</Words>
  <Characters>8968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ZBS</dc:creator>
  <cp:lastModifiedBy>Maja</cp:lastModifiedBy>
  <cp:revision>3</cp:revision>
  <cp:lastPrinted>2018-02-26T13:13:00Z</cp:lastPrinted>
  <dcterms:created xsi:type="dcterms:W3CDTF">2018-03-03T19:42:00Z</dcterms:created>
  <dcterms:modified xsi:type="dcterms:W3CDTF">2018-03-03T20:06:00Z</dcterms:modified>
</cp:coreProperties>
</file>